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2" w:lineRule="auto"/>
        <w:rPr>
          <w:rFonts w:hint="default" w:ascii="黑体" w:hAnsi="黑体" w:eastAsia="黑体" w:cs="黑体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"/>
          <w:sz w:val="32"/>
          <w:szCs w:val="32"/>
          <w:lang w:val="en-US" w:eastAsia="zh-CN"/>
        </w:rPr>
        <w:t>4</w:t>
      </w:r>
    </w:p>
    <w:p>
      <w:pPr>
        <w:spacing w:line="221" w:lineRule="auto"/>
        <w:jc w:val="center"/>
        <w:rPr>
          <w:rFonts w:ascii="仿宋_GB2312" w:hAnsi="仿宋_GB2312" w:eastAsia="仿宋_GB2312" w:cs="仿宋_GB2312"/>
          <w:b/>
          <w:bCs/>
          <w:spacing w:val="-2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上海农林职业技术学院非学历教育项目办学成本测算表</w:t>
      </w:r>
    </w:p>
    <w:bookmarkEnd w:id="0"/>
    <w:p>
      <w:pPr>
        <w:spacing w:line="213" w:lineRule="auto"/>
        <w:rPr>
          <w:rFonts w:hint="eastAsia" w:ascii="仿宋_GB2312" w:hAnsi="仿宋_GB2312" w:eastAsia="仿宋_GB2312" w:cs="仿宋_GB2312"/>
          <w:spacing w:val="-2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-2"/>
          <w:sz w:val="26"/>
          <w:szCs w:val="26"/>
        </w:rPr>
        <w:t xml:space="preserve">  </w:t>
      </w:r>
    </w:p>
    <w:p>
      <w:pPr>
        <w:spacing w:line="213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项目编号：</w:t>
      </w:r>
    </w:p>
    <w:p>
      <w:pPr>
        <w:spacing w:line="135" w:lineRule="exact"/>
        <w:rPr>
          <w:rFonts w:ascii="仿宋_GB2312" w:hAnsi="仿宋_GB2312" w:eastAsia="仿宋_GB2312" w:cs="仿宋_GB2312"/>
        </w:rPr>
      </w:pPr>
    </w:p>
    <w:tbl>
      <w:tblPr>
        <w:tblStyle w:val="4"/>
        <w:tblW w:w="83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749"/>
        <w:gridCol w:w="377"/>
        <w:gridCol w:w="1800"/>
        <w:gridCol w:w="1548"/>
        <w:gridCol w:w="459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6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2"/>
                <w:kern w:val="0"/>
                <w:sz w:val="26"/>
                <w:szCs w:val="26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422" w:type="dxa"/>
            <w:gridSpan w:val="2"/>
            <w:vAlign w:val="center"/>
          </w:tcPr>
          <w:p>
            <w:pPr>
              <w:spacing w:before="196" w:line="22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4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422" w:type="dxa"/>
            <w:gridSpan w:val="2"/>
            <w:vAlign w:val="center"/>
          </w:tcPr>
          <w:p>
            <w:pPr>
              <w:spacing w:before="195" w:line="220" w:lineRule="auto"/>
              <w:ind w:left="13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4"/>
                <w:szCs w:val="24"/>
              </w:rPr>
              <w:t>预计开始日期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195" w:line="220" w:lineRule="auto"/>
              <w:ind w:left="14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4"/>
                <w:szCs w:val="24"/>
              </w:rPr>
              <w:t>预计结班日期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422" w:type="dxa"/>
            <w:gridSpan w:val="2"/>
            <w:vAlign w:val="center"/>
          </w:tcPr>
          <w:p>
            <w:pPr>
              <w:spacing w:before="197" w:line="219" w:lineRule="auto"/>
              <w:ind w:left="13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197" w:line="219" w:lineRule="auto"/>
              <w:ind w:left="14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6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10"/>
                <w:kern w:val="0"/>
                <w:sz w:val="26"/>
                <w:szCs w:val="26"/>
              </w:rPr>
              <w:t>收入预算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before="196" w:line="219" w:lineRule="auto"/>
              <w:ind w:left="102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数量</w:t>
            </w:r>
          </w:p>
        </w:tc>
        <w:tc>
          <w:tcPr>
            <w:tcW w:w="1800" w:type="dxa"/>
            <w:vAlign w:val="center"/>
          </w:tcPr>
          <w:p>
            <w:pPr>
              <w:spacing w:before="193" w:line="218" w:lineRule="auto"/>
              <w:ind w:left="12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单价</w:t>
            </w:r>
          </w:p>
        </w:tc>
        <w:tc>
          <w:tcPr>
            <w:tcW w:w="1548" w:type="dxa"/>
            <w:vAlign w:val="center"/>
          </w:tcPr>
          <w:p>
            <w:pPr>
              <w:spacing w:before="196" w:line="219" w:lineRule="auto"/>
              <w:ind w:left="147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金额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spacing w:before="197" w:line="221" w:lineRule="auto"/>
              <w:ind w:left="128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3" w:type="dxa"/>
            <w:vAlign w:val="center"/>
          </w:tcPr>
          <w:p>
            <w:pPr>
              <w:spacing w:before="197" w:line="220" w:lineRule="auto"/>
              <w:ind w:left="12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3" w:type="dxa"/>
            <w:vAlign w:val="center"/>
          </w:tcPr>
          <w:p>
            <w:pPr>
              <w:spacing w:before="89" w:line="219" w:lineRule="auto"/>
              <w:ind w:left="12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3" w:type="dxa"/>
            <w:vAlign w:val="center"/>
          </w:tcPr>
          <w:p>
            <w:pPr>
              <w:spacing w:before="201" w:line="221" w:lineRule="auto"/>
              <w:ind w:left="12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总计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6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-8"/>
                <w:kern w:val="0"/>
                <w:sz w:val="26"/>
                <w:szCs w:val="26"/>
              </w:rPr>
              <w:t>支出预算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3" w:type="dxa"/>
          </w:tcPr>
          <w:p>
            <w:pPr>
              <w:spacing w:before="196" w:line="220" w:lineRule="auto"/>
              <w:ind w:left="13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1126" w:type="dxa"/>
            <w:gridSpan w:val="2"/>
          </w:tcPr>
          <w:p>
            <w:pPr>
              <w:spacing w:before="195" w:line="219" w:lineRule="auto"/>
              <w:ind w:left="112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数量</w:t>
            </w:r>
          </w:p>
        </w:tc>
        <w:tc>
          <w:tcPr>
            <w:tcW w:w="1800" w:type="dxa"/>
          </w:tcPr>
          <w:p>
            <w:pPr>
              <w:spacing w:before="193" w:line="218" w:lineRule="auto"/>
              <w:ind w:left="1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8" w:type="dxa"/>
          </w:tcPr>
          <w:p>
            <w:pPr>
              <w:spacing w:before="195" w:line="219" w:lineRule="auto"/>
              <w:ind w:left="12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金额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22" w:type="dxa"/>
            <w:gridSpan w:val="2"/>
          </w:tcPr>
          <w:p>
            <w:pPr>
              <w:spacing w:before="197" w:line="221" w:lineRule="auto"/>
              <w:ind w:left="138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3" w:type="dxa"/>
          </w:tcPr>
          <w:p>
            <w:pPr>
              <w:spacing w:before="193" w:line="220" w:lineRule="auto"/>
              <w:ind w:left="13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授课费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3" w:type="dxa"/>
          </w:tcPr>
          <w:p>
            <w:pPr>
              <w:spacing w:before="194" w:line="219" w:lineRule="auto"/>
              <w:ind w:left="13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126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3" w:type="dxa"/>
          </w:tcPr>
          <w:p>
            <w:pPr>
              <w:spacing w:before="198" w:line="220" w:lineRule="auto"/>
              <w:ind w:left="125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其它费用</w:t>
            </w:r>
          </w:p>
        </w:tc>
        <w:tc>
          <w:tcPr>
            <w:tcW w:w="1126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3" w:type="dxa"/>
          </w:tcPr>
          <w:p>
            <w:pPr>
              <w:spacing w:before="201" w:line="221" w:lineRule="auto"/>
              <w:ind w:left="12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24"/>
                <w:szCs w:val="24"/>
              </w:rPr>
              <w:t>总计</w:t>
            </w:r>
          </w:p>
        </w:tc>
        <w:tc>
          <w:tcPr>
            <w:tcW w:w="1126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101" w:lineRule="exact"/>
        <w:rPr>
          <w:rFonts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5" w:line="360" w:lineRule="auto"/>
        <w:ind w:left="283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-29"/>
          <w:sz w:val="26"/>
          <w:szCs w:val="26"/>
        </w:rPr>
        <w:t>项目负责人：</w:t>
      </w:r>
      <w:r>
        <w:rPr>
          <w:rFonts w:hint="eastAsia" w:ascii="仿宋_GB2312" w:hAnsi="仿宋_GB2312" w:eastAsia="仿宋_GB2312" w:cs="仿宋_GB2312"/>
          <w:spacing w:val="4"/>
          <w:sz w:val="26"/>
          <w:szCs w:val="26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 xml:space="preserve">          </w:t>
      </w:r>
      <w:r>
        <w:rPr>
          <w:rFonts w:hint="eastAsia" w:ascii="仿宋_GB2312" w:hAnsi="仿宋_GB2312" w:eastAsia="仿宋_GB2312" w:cs="仿宋_GB2312"/>
          <w:spacing w:val="-29"/>
          <w:position w:val="1"/>
          <w:sz w:val="26"/>
          <w:szCs w:val="26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64" w:line="360" w:lineRule="auto"/>
        <w:ind w:left="283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-20"/>
          <w:sz w:val="26"/>
          <w:szCs w:val="26"/>
        </w:rPr>
        <w:t>办学部门负责人：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-20"/>
          <w:position w:val="1"/>
          <w:sz w:val="26"/>
          <w:szCs w:val="26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60" w:line="360" w:lineRule="auto"/>
        <w:ind w:left="283"/>
        <w:textAlignment w:val="auto"/>
        <w:rPr>
          <w:rFonts w:ascii="仿宋_GB2312" w:hAnsi="仿宋_GB2312" w:eastAsia="仿宋_GB2312" w:cs="仿宋_GB2312"/>
          <w:spacing w:val="-17"/>
          <w:position w:val="2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-17"/>
          <w:sz w:val="26"/>
          <w:szCs w:val="26"/>
        </w:rPr>
        <w:t>归口部门负责人：</w:t>
      </w:r>
      <w:r>
        <w:rPr>
          <w:rFonts w:hint="eastAsia" w:ascii="仿宋_GB2312" w:hAnsi="仿宋_GB2312" w:eastAsia="仿宋_GB2312" w:cs="仿宋_GB2312"/>
          <w:spacing w:val="3"/>
          <w:sz w:val="26"/>
          <w:szCs w:val="26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-17"/>
          <w:position w:val="2"/>
          <w:sz w:val="26"/>
          <w:szCs w:val="26"/>
        </w:rPr>
        <w:t>日期</w:t>
      </w:r>
      <w:r>
        <w:rPr>
          <w:rFonts w:hint="eastAsia" w:ascii="仿宋_GB2312" w:hAnsi="仿宋_GB2312" w:eastAsia="仿宋_GB2312" w:cs="仿宋_GB2312"/>
          <w:spacing w:val="-45"/>
          <w:position w:val="2"/>
          <w:sz w:val="26"/>
          <w:szCs w:val="26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position w:val="2"/>
          <w:sz w:val="26"/>
          <w:szCs w:val="26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13C26"/>
    <w:rsid w:val="0A9B45D6"/>
    <w:rsid w:val="5FC13C26"/>
    <w:rsid w:val="7C57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2026-06-26T01:31:00Z</dcterms:created>
  <dc:creator>郑凯璐</dc:creator>
  <cp:lastModifiedBy>郑凯璐</cp:lastModifiedBy>
  <dcterms:modified xsi:type="dcterms:W3CDTF">2026-06-26T01:32:06Z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